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E9A7" w14:textId="77777777" w:rsidR="00EE195E" w:rsidRDefault="00EE195E" w:rsidP="00A17059">
      <w:pPr>
        <w:spacing w:line="360" w:lineRule="atLeast"/>
        <w:rPr>
          <w:rFonts w:cs="Arial"/>
          <w:sz w:val="22"/>
          <w:lang w:val="de-DE"/>
        </w:rPr>
      </w:pPr>
      <w:bookmarkStart w:id="0" w:name="Pressemitteilung"/>
    </w:p>
    <w:p w14:paraId="0C986D02" w14:textId="77777777" w:rsidR="00A17059" w:rsidRPr="00FC2F6C" w:rsidRDefault="00F543D1" w:rsidP="00F543D1">
      <w:pPr>
        <w:spacing w:line="360" w:lineRule="atLeast"/>
        <w:rPr>
          <w:rFonts w:cs="Arial"/>
          <w:sz w:val="22"/>
          <w:lang w:val="fr-CH"/>
        </w:rPr>
      </w:pPr>
      <w:r w:rsidRPr="00FC2F6C">
        <w:rPr>
          <w:rFonts w:cs="Arial"/>
          <w:sz w:val="22"/>
          <w:lang w:val="fr-CH"/>
        </w:rPr>
        <w:t>1</w:t>
      </w:r>
      <w:r w:rsidRPr="00FC2F6C">
        <w:rPr>
          <w:rFonts w:cs="Arial"/>
          <w:sz w:val="22"/>
          <w:vertAlign w:val="superscript"/>
          <w:lang w:val="fr-CH"/>
        </w:rPr>
        <w:t>er </w:t>
      </w:r>
      <w:r w:rsidRPr="00FC2F6C">
        <w:rPr>
          <w:rFonts w:cs="Arial"/>
          <w:sz w:val="22"/>
          <w:lang w:val="fr-CH"/>
        </w:rPr>
        <w:t>septembre 2021</w:t>
      </w:r>
    </w:p>
    <w:p w14:paraId="4E9AA830" w14:textId="77777777" w:rsidR="00A17059" w:rsidRPr="00FC2F6C" w:rsidRDefault="00A17059" w:rsidP="00A17059">
      <w:pPr>
        <w:spacing w:line="360" w:lineRule="atLeast"/>
        <w:rPr>
          <w:rFonts w:cs="Arial"/>
          <w:sz w:val="22"/>
          <w:lang w:val="fr-CH"/>
        </w:rPr>
      </w:pPr>
    </w:p>
    <w:p w14:paraId="1E3317B3" w14:textId="77777777" w:rsidR="00A17059" w:rsidRPr="00FC2F6C" w:rsidRDefault="00A17059" w:rsidP="00A17059">
      <w:pPr>
        <w:spacing w:line="360" w:lineRule="atLeast"/>
        <w:rPr>
          <w:rFonts w:cs="Arial"/>
          <w:sz w:val="22"/>
          <w:lang w:val="fr-CH"/>
        </w:rPr>
      </w:pPr>
    </w:p>
    <w:p w14:paraId="2920F4D6" w14:textId="77777777" w:rsidR="00B31801" w:rsidRPr="00FC2F6C" w:rsidRDefault="00C47E1E" w:rsidP="00B31801">
      <w:pPr>
        <w:pStyle w:val="OpelHeadlineArial"/>
        <w:rPr>
          <w:rFonts w:cs="Arial"/>
          <w:lang w:val="fr-CH"/>
        </w:rPr>
      </w:pPr>
      <w:r w:rsidRPr="00FC2F6C">
        <w:rPr>
          <w:rFonts w:cs="Arial"/>
          <w:lang w:val="fr-CH"/>
        </w:rPr>
        <w:t>La nouvelle Opel Astra fête sa première mondiale à Rüsselsheim</w:t>
      </w:r>
    </w:p>
    <w:p w14:paraId="705D822B" w14:textId="77777777" w:rsidR="00A17059" w:rsidRPr="00FC2F6C" w:rsidRDefault="00A17059" w:rsidP="00A17059">
      <w:pPr>
        <w:spacing w:line="360" w:lineRule="atLeast"/>
        <w:rPr>
          <w:rFonts w:cs="Arial"/>
          <w:sz w:val="22"/>
          <w:lang w:val="fr-CH"/>
        </w:rPr>
      </w:pPr>
    </w:p>
    <w:bookmarkEnd w:id="0"/>
    <w:p w14:paraId="4E578FF3" w14:textId="77777777" w:rsidR="00B31801" w:rsidRPr="00FC2F6C" w:rsidRDefault="001B4B58" w:rsidP="003D6241">
      <w:pPr>
        <w:pStyle w:val="Listenabsatz"/>
        <w:numPr>
          <w:ilvl w:val="0"/>
          <w:numId w:val="13"/>
        </w:numPr>
        <w:spacing w:line="360" w:lineRule="atLeast"/>
        <w:rPr>
          <w:rFonts w:cs="Arial"/>
          <w:sz w:val="22"/>
          <w:lang w:val="fr-CH"/>
        </w:rPr>
      </w:pPr>
      <w:r w:rsidRPr="00FC2F6C">
        <w:rPr>
          <w:rFonts w:cs="Arial"/>
          <w:sz w:val="22"/>
          <w:lang w:val="fr-CH"/>
        </w:rPr>
        <w:t>Sous le crépitement des flashs: le CEO d’Opel Uwe Hochgeschurtz présente la nouvelle Astra</w:t>
      </w:r>
    </w:p>
    <w:p w14:paraId="103A3F83" w14:textId="653C12B8" w:rsidR="003D6241" w:rsidRPr="00FC2F6C" w:rsidRDefault="003D6241" w:rsidP="003D6241">
      <w:pPr>
        <w:pStyle w:val="Listenabsatz"/>
        <w:numPr>
          <w:ilvl w:val="0"/>
          <w:numId w:val="13"/>
        </w:numPr>
        <w:spacing w:line="360" w:lineRule="atLeast"/>
        <w:rPr>
          <w:rFonts w:cs="Arial"/>
          <w:sz w:val="22"/>
          <w:lang w:val="fr-CH"/>
        </w:rPr>
      </w:pPr>
      <w:r w:rsidRPr="00FC2F6C">
        <w:rPr>
          <w:rFonts w:cs="Arial"/>
          <w:sz w:val="22"/>
          <w:lang w:val="fr-CH"/>
        </w:rPr>
        <w:t>Offensive électrique: modèle hybride rechargeable disponible dès aujourd’hui, modèle Astra-e tout électrique disponible dès 2023</w:t>
      </w:r>
    </w:p>
    <w:p w14:paraId="25A33D16" w14:textId="40A51775" w:rsidR="003D6241" w:rsidRPr="00FC2F6C" w:rsidRDefault="003D6241" w:rsidP="003D6241">
      <w:pPr>
        <w:pStyle w:val="Listenabsatz"/>
        <w:numPr>
          <w:ilvl w:val="0"/>
          <w:numId w:val="13"/>
        </w:numPr>
        <w:spacing w:line="360" w:lineRule="atLeast"/>
        <w:rPr>
          <w:rFonts w:cs="Arial"/>
          <w:sz w:val="22"/>
          <w:lang w:val="fr-CH"/>
        </w:rPr>
      </w:pPr>
      <w:r w:rsidRPr="00FC2F6C">
        <w:rPr>
          <w:rFonts w:cs="Arial"/>
          <w:sz w:val="22"/>
          <w:lang w:val="fr-CH"/>
        </w:rPr>
        <w:t>Invité à la première: Jürgen Klopp, ambassadeur de la marque, séduit par la nouvelle Astra</w:t>
      </w:r>
    </w:p>
    <w:p w14:paraId="697CD5E5" w14:textId="77777777" w:rsidR="00D42BBF" w:rsidRPr="00FC2F6C" w:rsidRDefault="00D42BBF" w:rsidP="003D6241">
      <w:pPr>
        <w:pStyle w:val="Listenabsatz"/>
        <w:numPr>
          <w:ilvl w:val="0"/>
          <w:numId w:val="13"/>
        </w:numPr>
        <w:spacing w:line="360" w:lineRule="atLeast"/>
        <w:rPr>
          <w:rFonts w:cs="Arial"/>
          <w:sz w:val="22"/>
          <w:lang w:val="fr-CH"/>
        </w:rPr>
      </w:pPr>
      <w:r w:rsidRPr="00FC2F6C">
        <w:rPr>
          <w:rFonts w:cs="Arial"/>
          <w:sz w:val="22"/>
          <w:lang w:val="fr-CH"/>
        </w:rPr>
        <w:t>Made in Germany: sixième génération d’Astra conçue, développée et produite à Rüsselsheim</w:t>
      </w:r>
    </w:p>
    <w:p w14:paraId="75269984" w14:textId="77777777" w:rsidR="00A17059" w:rsidRPr="00FC2F6C" w:rsidRDefault="00A17059" w:rsidP="00A17059">
      <w:pPr>
        <w:spacing w:line="360" w:lineRule="atLeast"/>
        <w:rPr>
          <w:rFonts w:cs="Arial"/>
          <w:sz w:val="22"/>
          <w:lang w:val="fr-CH"/>
        </w:rPr>
      </w:pPr>
    </w:p>
    <w:p w14:paraId="64DC604D" w14:textId="77777777" w:rsidR="00A17059" w:rsidRPr="00FC2F6C" w:rsidRDefault="00A17059" w:rsidP="00A17059">
      <w:pPr>
        <w:spacing w:line="360" w:lineRule="atLeast"/>
        <w:rPr>
          <w:rFonts w:cs="Arial"/>
          <w:sz w:val="22"/>
          <w:lang w:val="fr-CH"/>
        </w:rPr>
      </w:pPr>
    </w:p>
    <w:p w14:paraId="756753D8" w14:textId="2C9624CB" w:rsidR="00B31801" w:rsidRPr="00FC2F6C" w:rsidRDefault="00330B9B" w:rsidP="00F52282">
      <w:pPr>
        <w:spacing w:line="360" w:lineRule="atLeast"/>
        <w:rPr>
          <w:rFonts w:cs="Arial"/>
          <w:sz w:val="22"/>
          <w:lang w:val="fr-CH"/>
        </w:rPr>
      </w:pPr>
      <w:r w:rsidRPr="00FC2F6C">
        <w:rPr>
          <w:rFonts w:cs="Arial"/>
          <w:sz w:val="22"/>
          <w:lang w:val="en-US"/>
        </w:rPr>
        <w:t xml:space="preserve">Schlieren.  A NEW BLITZ IS BORN. </w:t>
      </w:r>
      <w:r w:rsidRPr="00FC2F6C">
        <w:rPr>
          <w:rFonts w:cs="Arial"/>
          <w:sz w:val="22"/>
          <w:lang w:val="fr-CH"/>
        </w:rPr>
        <w:t xml:space="preserve">C’est sous ce slogan qu’Opel a présenté aujourd’hui à Rüsselsheim la sixième génération de l’Astra, entièrement repensée. Devant un parterre de </w:t>
      </w:r>
      <w:r w:rsidR="00FC2F6C" w:rsidRPr="00FC2F6C">
        <w:rPr>
          <w:rFonts w:cs="Arial"/>
          <w:sz w:val="22"/>
          <w:lang w:val="fr-CH"/>
        </w:rPr>
        <w:t>180</w:t>
      </w:r>
      <w:r w:rsidRPr="00FC2F6C">
        <w:rPr>
          <w:rFonts w:cs="Arial"/>
          <w:sz w:val="22"/>
          <w:lang w:val="fr-CH"/>
        </w:rPr>
        <w:t xml:space="preserve"> journalistes et suivi en livestream par </w:t>
      </w:r>
      <w:r w:rsidR="00FC2F6C">
        <w:rPr>
          <w:rFonts w:cs="Arial"/>
          <w:sz w:val="22"/>
          <w:lang w:val="fr-CH"/>
        </w:rPr>
        <w:t>500</w:t>
      </w:r>
      <w:r w:rsidRPr="00FC2F6C">
        <w:rPr>
          <w:rFonts w:cs="Arial"/>
          <w:sz w:val="22"/>
          <w:lang w:val="fr-CH"/>
        </w:rPr>
        <w:t xml:space="preserve"> représentants de médias, le nouveau CEO Uwe Hochgeschurtz a présenté la nouvelle arrivante lors de son premier jour de travail pour Opel. Le patron d’Opel a été soutenu dans sa tâche par l’entraîneur de Liverpool Jürgen Klopp. L’ambassadeur de la marque Opel s’est montré séduit par la nouvelle Astra. Lors de sa visite au studio de design d’Opel durant l’été, M. Klopp avait déjà eu l’occasion de conduire un modèle de pré-série sur quelques kilomètres. Pour la première fois, la voiture la plus vendue d’Opel reçoit une version électrique. Dès l’ouverture des commandes à l’automne, la nouvelle Astra sera également disponible dans un modèle hybride rechargeable. Une variante purement électrique sera ensuite lancée sur le marché avec l’Opel Astra-e dès 2023. De plus, la nouvelle génération d’Astra est également disponible avec des moteurs essence et diesel très performants. Le client a le choix. </w:t>
      </w:r>
    </w:p>
    <w:p w14:paraId="18087890" w14:textId="77777777" w:rsidR="00A30EA0" w:rsidRPr="00FC2F6C" w:rsidRDefault="00A30EA0" w:rsidP="00F52282">
      <w:pPr>
        <w:spacing w:line="360" w:lineRule="atLeast"/>
        <w:rPr>
          <w:rFonts w:cs="Arial"/>
          <w:sz w:val="22"/>
          <w:lang w:val="fr-CH"/>
        </w:rPr>
      </w:pPr>
    </w:p>
    <w:p w14:paraId="1805DFCA" w14:textId="3EFE05E6" w:rsidR="00761EEE" w:rsidRPr="00FC2F6C" w:rsidRDefault="00761EEE" w:rsidP="00F52282">
      <w:pPr>
        <w:spacing w:line="360" w:lineRule="atLeast"/>
        <w:rPr>
          <w:rFonts w:cs="Arial"/>
          <w:sz w:val="22"/>
          <w:lang w:val="fr-CH"/>
        </w:rPr>
      </w:pPr>
      <w:r w:rsidRPr="00FC2F6C">
        <w:rPr>
          <w:rFonts w:cs="Arial"/>
          <w:sz w:val="22"/>
          <w:lang w:val="fr-CH"/>
        </w:rPr>
        <w:t xml:space="preserve">«Une voiture fantastique! L’Astra va ouvrir un nouveau chapitre passionnant dans l’histoire des voitures compactes d’Opel. Pour la première fois, nous proposons pour le même modèle une version entièrement électrique ainsi qu’une version hybride rechargeable. Je </w:t>
      </w:r>
      <w:r w:rsidRPr="00FC2F6C">
        <w:rPr>
          <w:rFonts w:cs="Arial"/>
          <w:sz w:val="22"/>
          <w:lang w:val="fr-CH"/>
        </w:rPr>
        <w:lastRenderedPageBreak/>
        <w:t>suis convaincu que les nouvelles Astra et Astra-e feront forte impression et apporteront de nombreux nouveaux clients à la marque», a déclaré le CEO d’Opel Uwe Hochgeschurtz lors de la première mondiale à Rüsselsheim.</w:t>
      </w:r>
    </w:p>
    <w:p w14:paraId="0113F21F" w14:textId="2DB3B16C" w:rsidR="007E50D3" w:rsidRPr="00FC2F6C" w:rsidRDefault="007E50D3" w:rsidP="00F52282">
      <w:pPr>
        <w:spacing w:line="360" w:lineRule="atLeast"/>
        <w:rPr>
          <w:rFonts w:cs="Arial"/>
          <w:sz w:val="22"/>
          <w:lang w:val="fr-CH"/>
        </w:rPr>
      </w:pPr>
    </w:p>
    <w:p w14:paraId="37C94528" w14:textId="43554234" w:rsidR="007E50D3" w:rsidRPr="00FC2F6C" w:rsidRDefault="007E50D3" w:rsidP="007E50D3">
      <w:pPr>
        <w:spacing w:line="360" w:lineRule="atLeast"/>
        <w:rPr>
          <w:rFonts w:cs="Arial"/>
          <w:iCs/>
          <w:sz w:val="22"/>
          <w:szCs w:val="22"/>
          <w:lang w:val="fr-CH"/>
        </w:rPr>
      </w:pPr>
      <w:r w:rsidRPr="00FC2F6C">
        <w:rPr>
          <w:rFonts w:cs="Arial"/>
          <w:sz w:val="22"/>
          <w:szCs w:val="22"/>
          <w:lang w:val="fr-CH"/>
        </w:rPr>
        <w:t xml:space="preserve">L’ambassadeur de la marque Opel Jürgen Klopp a également décrit ses premières impressions ressenties lors de son essai avec un modèle de pré-série: </w:t>
      </w:r>
      <w:r w:rsidRPr="00FC2F6C">
        <w:rPr>
          <w:rFonts w:cs="Arial"/>
          <w:iCs/>
          <w:sz w:val="22"/>
          <w:szCs w:val="22"/>
          <w:lang w:val="fr-CH"/>
        </w:rPr>
        <w:t>«J’ai eu l’occasion de conduire une Astra hybride rechargeable encore camouflée. C’était vraiment très impressionnant. À la fois calme et puissante, elle se conduit presque comme une voiture de sport. Et le design: audacieux, innovant, créatif. Bien joué, Opel!»</w:t>
      </w:r>
    </w:p>
    <w:p w14:paraId="5D8F4B32" w14:textId="77777777" w:rsidR="007E50D3" w:rsidRPr="00FC2F6C" w:rsidRDefault="007E50D3" w:rsidP="0002385A">
      <w:pPr>
        <w:spacing w:line="360" w:lineRule="atLeast"/>
        <w:rPr>
          <w:rFonts w:cs="Arial"/>
          <w:sz w:val="22"/>
          <w:lang w:val="fr-CH"/>
        </w:rPr>
      </w:pPr>
    </w:p>
    <w:p w14:paraId="3C97086F" w14:textId="4B9C985F" w:rsidR="001D780B" w:rsidRPr="00FC2F6C" w:rsidRDefault="001D780B" w:rsidP="0002385A">
      <w:pPr>
        <w:spacing w:line="360" w:lineRule="atLeast"/>
        <w:rPr>
          <w:rFonts w:cs="Arial"/>
          <w:b/>
          <w:sz w:val="22"/>
          <w:lang w:val="fr-CH"/>
        </w:rPr>
      </w:pPr>
      <w:r w:rsidRPr="00FC2F6C">
        <w:rPr>
          <w:rFonts w:cs="Arial"/>
          <w:b/>
          <w:sz w:val="22"/>
          <w:lang w:val="fr-CH"/>
        </w:rPr>
        <w:t>30 ans d’Opel Astra: best-seller et visage de la marque</w:t>
      </w:r>
    </w:p>
    <w:p w14:paraId="518E455C" w14:textId="77777777" w:rsidR="001D780B" w:rsidRPr="00FC2F6C" w:rsidRDefault="001D780B" w:rsidP="0002385A">
      <w:pPr>
        <w:spacing w:line="360" w:lineRule="atLeast"/>
        <w:rPr>
          <w:rFonts w:cs="Arial"/>
          <w:sz w:val="22"/>
          <w:lang w:val="fr-CH"/>
        </w:rPr>
      </w:pPr>
    </w:p>
    <w:p w14:paraId="34671A0E" w14:textId="0FE2EE21" w:rsidR="0002385A" w:rsidRPr="00FC2F6C" w:rsidRDefault="0002385A" w:rsidP="0002385A">
      <w:pPr>
        <w:spacing w:line="360" w:lineRule="atLeast"/>
        <w:rPr>
          <w:rFonts w:cs="Arial"/>
          <w:sz w:val="22"/>
          <w:lang w:val="fr-CH"/>
        </w:rPr>
      </w:pPr>
      <w:r w:rsidRPr="00FC2F6C">
        <w:rPr>
          <w:rFonts w:cs="Arial"/>
          <w:sz w:val="22"/>
          <w:lang w:val="fr-CH"/>
        </w:rPr>
        <w:t>Opel a vendu près de 15 millions d’Astra depuis le lancement du successeur de la Kadett en 1991. 30 ans plus tard, le modèle de catégorie compacte est plus actuel que jamais. La nouvelle Opel Astra incarne l’engagement de la marque en matière de design: plus dynamique que jamais, elle arbore des lignes claires et attrayantes, sans fioritures, et le nouveau visage de la marque – l’Opel Vizor. La sixième génération sera lancée cette année en tant que cinq portes sportive avec une ligne façon coupé et encore plus d’espace que son modèle précédent. La nouvelle génération a été conçue et développée au siège d’Opel à Rüsselsheim, où elle sera également produite à partir de l’automne. La petite nouvelle dans la catégorie compacte donne le pas à l’intégration d’innovations que les clients avaient jusqu’ici rencontrées uniquement sur des véhicules d’une gamme de prix supérieure. L’Astra est ainsi lancée avec la dernière version des phares à pixels adaptatifs Intelli-Lux LED</w:t>
      </w:r>
      <w:r w:rsidRPr="00FC2F6C">
        <w:rPr>
          <w:rFonts w:cs="Arial"/>
          <w:sz w:val="22"/>
          <w:vertAlign w:val="superscript"/>
          <w:lang w:val="fr-CH"/>
        </w:rPr>
        <w:t>®</w:t>
      </w:r>
      <w:r w:rsidRPr="00FC2F6C">
        <w:rPr>
          <w:rFonts w:cs="Arial"/>
          <w:sz w:val="22"/>
          <w:lang w:val="fr-CH"/>
        </w:rPr>
        <w:t>. Ce système d’éclairage a été directement repris de l’Insignia, véhicule phare d’Opel. Avec ses 168 éléments à LED, il est le leader de la classe compacte mais aussi de la classe moyenne.</w:t>
      </w:r>
    </w:p>
    <w:p w14:paraId="725F6479" w14:textId="77777777" w:rsidR="0002385A" w:rsidRPr="00FC2F6C" w:rsidRDefault="0002385A" w:rsidP="0002385A">
      <w:pPr>
        <w:spacing w:line="360" w:lineRule="atLeast"/>
        <w:rPr>
          <w:rFonts w:cs="Arial"/>
          <w:sz w:val="22"/>
          <w:lang w:val="fr-CH"/>
        </w:rPr>
      </w:pPr>
    </w:p>
    <w:p w14:paraId="509E6A8B" w14:textId="77777777" w:rsidR="0002385A" w:rsidRPr="00FC2F6C" w:rsidRDefault="0002385A" w:rsidP="0002385A">
      <w:pPr>
        <w:spacing w:line="360" w:lineRule="atLeast"/>
        <w:rPr>
          <w:rFonts w:cs="Arial"/>
          <w:sz w:val="22"/>
          <w:lang w:val="fr-CH"/>
        </w:rPr>
      </w:pPr>
      <w:r w:rsidRPr="00FC2F6C">
        <w:rPr>
          <w:rFonts w:cs="Arial"/>
          <w:sz w:val="22"/>
          <w:lang w:val="fr-CH"/>
        </w:rPr>
        <w:t>L’habitacle de la nouvelle génération de l’Astra a fait un saut dans le temps. Avec le cockpit Pure Panel entièrement numérique, tous les affichages analogiques ont disparu. Ils ont été remplacés par une esthétique neuve et moderne offerte par la nouvelle interface homme machine (Human Machine Interface) pour une expérience d’utilisation intuitive. Pour cela, les passagers de la nouvelle Astra utilisent un écran tactile panoramique – aussi familier que leur smartphone. Aucune Opel n’a jamais été aussi intuitive et facile à manipuler que la nouvelle Astra.</w:t>
      </w:r>
    </w:p>
    <w:p w14:paraId="63C3D633" w14:textId="56DA2ECC" w:rsidR="00330B9B" w:rsidRPr="00FC2F6C" w:rsidRDefault="00330B9B" w:rsidP="00330B9B">
      <w:pPr>
        <w:rPr>
          <w:b/>
          <w:bCs/>
          <w:i/>
          <w:iCs/>
          <w:color w:val="000000" w:themeColor="text1"/>
          <w:sz w:val="22"/>
          <w:szCs w:val="22"/>
          <w:lang w:val="fr-CH"/>
        </w:rPr>
      </w:pPr>
      <w:r w:rsidRPr="00FC2F6C">
        <w:rPr>
          <w:b/>
          <w:bCs/>
          <w:i/>
          <w:iCs/>
          <w:color w:val="000000" w:themeColor="text1"/>
          <w:sz w:val="22"/>
          <w:szCs w:val="22"/>
          <w:lang w:val="fr-CH"/>
        </w:rPr>
        <w:br w:type="page"/>
      </w:r>
      <w:r w:rsidRPr="00FC2F6C">
        <w:rPr>
          <w:b/>
          <w:bCs/>
          <w:i/>
          <w:iCs/>
          <w:color w:val="000000" w:themeColor="text1"/>
          <w:sz w:val="22"/>
          <w:szCs w:val="22"/>
          <w:lang w:val="fr-CH"/>
        </w:rPr>
        <w:lastRenderedPageBreak/>
        <w:t xml:space="preserve">Vous pouvez télécharger le texte et les photos sur </w:t>
      </w:r>
      <w:hyperlink r:id="rId7" w:history="1">
        <w:r w:rsidRPr="00FC2F6C">
          <w:rPr>
            <w:rStyle w:val="Hyperlink"/>
            <w:sz w:val="22"/>
            <w:szCs w:val="22"/>
            <w:lang w:val="fr-CH"/>
          </w:rPr>
          <w:t>https://ch-media.opel.com/</w:t>
        </w:r>
      </w:hyperlink>
      <w:r w:rsidRPr="00FC2F6C">
        <w:rPr>
          <w:b/>
          <w:bCs/>
          <w:i/>
          <w:iCs/>
          <w:color w:val="000000" w:themeColor="text1"/>
          <w:sz w:val="22"/>
          <w:szCs w:val="22"/>
          <w:lang w:val="fr-CH"/>
        </w:rPr>
        <w:t>.</w:t>
      </w:r>
    </w:p>
    <w:p w14:paraId="6AFD4D39" w14:textId="77777777" w:rsidR="00330B9B" w:rsidRPr="00FC2F6C" w:rsidRDefault="00330B9B" w:rsidP="00330B9B">
      <w:pPr>
        <w:spacing w:line="360" w:lineRule="exact"/>
        <w:rPr>
          <w:b/>
          <w:bCs/>
          <w:i/>
          <w:iCs/>
          <w:color w:val="000000" w:themeColor="text1"/>
          <w:sz w:val="22"/>
          <w:szCs w:val="22"/>
          <w:lang w:val="fr-CH"/>
        </w:rPr>
      </w:pPr>
    </w:p>
    <w:p w14:paraId="128876BA" w14:textId="77777777" w:rsidR="00330B9B" w:rsidRPr="00BF5B13" w:rsidRDefault="00330B9B" w:rsidP="00330B9B">
      <w:pPr>
        <w:rPr>
          <w:color w:val="000000" w:themeColor="text1"/>
          <w:sz w:val="22"/>
          <w:szCs w:val="22"/>
        </w:rPr>
      </w:pPr>
      <w:r>
        <w:rPr>
          <w:color w:val="000000" w:themeColor="text1"/>
          <w:sz w:val="22"/>
          <w:szCs w:val="22"/>
        </w:rPr>
        <w:t>Contact:</w:t>
      </w:r>
    </w:p>
    <w:p w14:paraId="183F6A28" w14:textId="77777777" w:rsidR="00330B9B" w:rsidRPr="00BF5B13" w:rsidRDefault="00330B9B" w:rsidP="00330B9B">
      <w:pPr>
        <w:rPr>
          <w:rStyle w:val="Hyperlink"/>
          <w:color w:val="000000" w:themeColor="text1"/>
        </w:rPr>
      </w:pPr>
      <w:r>
        <w:rPr>
          <w:color w:val="000000" w:themeColor="text1"/>
          <w:sz w:val="22"/>
          <w:szCs w:val="22"/>
        </w:rPr>
        <w:t>Lukas Hasselberg</w:t>
      </w:r>
      <w:r>
        <w:rPr>
          <w:color w:val="000000" w:themeColor="text1"/>
          <w:sz w:val="22"/>
          <w:szCs w:val="22"/>
        </w:rPr>
        <w:br/>
        <w:t>+41 79 322 09 74 (mobile)</w:t>
      </w:r>
      <w:r>
        <w:rPr>
          <w:color w:val="000000" w:themeColor="text1"/>
          <w:sz w:val="22"/>
          <w:szCs w:val="22"/>
        </w:rPr>
        <w:br/>
      </w:r>
      <w:r>
        <w:t>lukas.hasselberg@opel.c</w:t>
      </w:r>
      <w:r>
        <w:rPr>
          <w:sz w:val="22"/>
          <w:szCs w:val="22"/>
        </w:rPr>
        <w:t>h</w:t>
      </w:r>
    </w:p>
    <w:p w14:paraId="53D836EE" w14:textId="77777777" w:rsidR="00330B9B" w:rsidRPr="00BF5B13" w:rsidRDefault="00330B9B" w:rsidP="00330B9B">
      <w:pPr>
        <w:rPr>
          <w:color w:val="000000" w:themeColor="text1"/>
        </w:rPr>
      </w:pPr>
    </w:p>
    <w:p w14:paraId="28C01D5B" w14:textId="1AB8EAF6" w:rsidR="00330B9B" w:rsidRPr="00FC2F6C" w:rsidRDefault="00330B9B" w:rsidP="00330B9B">
      <w:pPr>
        <w:spacing w:after="240"/>
        <w:rPr>
          <w:rFonts w:cs="Arial"/>
          <w:sz w:val="22"/>
          <w:lang w:val="fr-CH"/>
        </w:rPr>
      </w:pPr>
      <w:r w:rsidRPr="00FC2F6C">
        <w:rPr>
          <w:color w:val="000000" w:themeColor="text1"/>
          <w:sz w:val="22"/>
          <w:szCs w:val="22"/>
          <w:lang w:val="fr-CH"/>
        </w:rPr>
        <w:t>AO Automobiles Suisse SA</w:t>
      </w:r>
      <w:r w:rsidRPr="00FC2F6C">
        <w:rPr>
          <w:color w:val="000000" w:themeColor="text1"/>
          <w:sz w:val="22"/>
          <w:szCs w:val="22"/>
          <w:lang w:val="fr-CH"/>
        </w:rPr>
        <w:br/>
        <w:t>Public Relations</w:t>
      </w:r>
      <w:r w:rsidRPr="00FC2F6C">
        <w:rPr>
          <w:color w:val="000000" w:themeColor="text1"/>
          <w:sz w:val="22"/>
          <w:szCs w:val="22"/>
          <w:lang w:val="fr-CH"/>
        </w:rPr>
        <w:br/>
        <w:t>1er septembre / n° 24 / Opel-md</w:t>
      </w:r>
      <w:r w:rsidRPr="00FC2F6C">
        <w:rPr>
          <w:color w:val="000000" w:themeColor="text1"/>
          <w:sz w:val="22"/>
          <w:szCs w:val="22"/>
          <w:lang w:val="fr-CH"/>
        </w:rPr>
        <w:br/>
      </w:r>
      <w:r w:rsidRPr="00FC2F6C">
        <w:rPr>
          <w:color w:val="000000" w:themeColor="text1"/>
          <w:sz w:val="18"/>
          <w:szCs w:val="18"/>
          <w:lang w:val="fr-CH"/>
        </w:rPr>
        <w:t>Astra WP</w:t>
      </w:r>
    </w:p>
    <w:p w14:paraId="686A489C" w14:textId="77777777" w:rsidR="0002385A" w:rsidRPr="00FC2F6C" w:rsidRDefault="0002385A" w:rsidP="0002385A">
      <w:pPr>
        <w:spacing w:line="360" w:lineRule="atLeast"/>
        <w:rPr>
          <w:rFonts w:cs="Arial"/>
          <w:sz w:val="22"/>
          <w:lang w:val="fr-CH"/>
        </w:rPr>
      </w:pPr>
    </w:p>
    <w:sectPr w:rsidR="0002385A" w:rsidRPr="00FC2F6C" w:rsidSect="00DD0B3B">
      <w:headerReference w:type="default" r:id="rId8"/>
      <w:headerReference w:type="first" r:id="rId9"/>
      <w:footerReference w:type="first" r:id="rId10"/>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8997" w14:textId="77777777" w:rsidR="00ED5E8D" w:rsidRDefault="00ED5E8D">
      <w:r>
        <w:separator/>
      </w:r>
    </w:p>
  </w:endnote>
  <w:endnote w:type="continuationSeparator" w:id="0">
    <w:p w14:paraId="6F0D8AE8" w14:textId="77777777" w:rsidR="00ED5E8D" w:rsidRDefault="00ED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E583" w14:textId="77777777" w:rsidR="00330B9B" w:rsidRDefault="00330B9B" w:rsidP="00330B9B">
    <w:pPr>
      <w:pStyle w:val="Fuzeile"/>
      <w:tabs>
        <w:tab w:val="left" w:pos="3402"/>
      </w:tabs>
      <w:rPr>
        <w:rStyle w:val="Hyperlink"/>
        <w:rFonts w:cs="Arial"/>
        <w:lang w:val="de-DE"/>
      </w:rPr>
    </w:pPr>
    <w:r>
      <w:rPr>
        <w:rFonts w:cs="Arial"/>
      </w:rPr>
      <w:t>AO Automobiles Suisse SA</w:t>
    </w:r>
    <w:r>
      <w:rPr>
        <w:rFonts w:cs="Arial"/>
      </w:rPr>
      <w:tab/>
    </w:r>
    <w:r>
      <w:rPr>
        <w:rFonts w:cs="Arial"/>
      </w:rPr>
      <w:tab/>
    </w:r>
    <w:hyperlink r:id="rId1" w:history="1">
      <w:r>
        <w:rPr>
          <w:rStyle w:val="Hyperlink"/>
          <w:rFonts w:cs="Arial"/>
        </w:rPr>
        <w:t>ch-media.opel.com</w:t>
      </w:r>
    </w:hyperlink>
  </w:p>
  <w:p w14:paraId="005B82FF" w14:textId="77777777" w:rsidR="00330B9B" w:rsidRDefault="00330B9B" w:rsidP="00330B9B">
    <w:pPr>
      <w:pStyle w:val="Fuzeile"/>
      <w:tabs>
        <w:tab w:val="left" w:pos="3402"/>
      </w:tabs>
    </w:pPr>
    <w:r>
      <w:rPr>
        <w:rFonts w:cs="Arial"/>
      </w:rPr>
      <w:t>CH-8952 Schlieren</w:t>
    </w:r>
  </w:p>
  <w:p w14:paraId="51BD3126" w14:textId="77777777" w:rsidR="00330B9B" w:rsidRPr="00091F3E" w:rsidRDefault="00330B9B" w:rsidP="00330B9B">
    <w:pPr>
      <w:pStyle w:val="Fuzeile"/>
    </w:pPr>
  </w:p>
  <w:p w14:paraId="1A330048" w14:textId="2DAAC922" w:rsidR="0041192C" w:rsidRPr="00330B9B" w:rsidRDefault="0041192C" w:rsidP="00330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3D12" w14:textId="77777777" w:rsidR="00ED5E8D" w:rsidRDefault="00ED5E8D">
      <w:r>
        <w:separator/>
      </w:r>
    </w:p>
  </w:footnote>
  <w:footnote w:type="continuationSeparator" w:id="0">
    <w:p w14:paraId="590BF372" w14:textId="77777777" w:rsidR="00ED5E8D" w:rsidRDefault="00ED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CF3" w14:textId="77777777" w:rsidR="008B08DB" w:rsidRDefault="008B08DB">
    <w:pPr>
      <w:pStyle w:val="Kopfzeile"/>
      <w:tabs>
        <w:tab w:val="clear" w:pos="9072"/>
      </w:tabs>
      <w:spacing w:line="360" w:lineRule="atLeast"/>
      <w:rPr>
        <w:sz w:val="22"/>
        <w:lang w:val="en-US"/>
      </w:rPr>
    </w:pPr>
    <w:r>
      <w:rPr>
        <w:noProof/>
        <w:lang w:val="de-DE" w:eastAsia="de-DE"/>
      </w:rPr>
      <w:drawing>
        <wp:anchor distT="0" distB="0" distL="114300" distR="114300" simplePos="0" relativeHeight="251671040" behindDoc="1" locked="0" layoutInCell="1" allowOverlap="1" wp14:anchorId="17CDF4E5" wp14:editId="5338B7BA">
          <wp:simplePos x="0" y="0"/>
          <wp:positionH relativeFrom="column">
            <wp:posOffset>4774565</wp:posOffset>
          </wp:positionH>
          <wp:positionV relativeFrom="paragraph">
            <wp:posOffset>94615</wp:posOffset>
          </wp:positionV>
          <wp:extent cx="1110607" cy="974215"/>
          <wp:effectExtent l="0" t="0" r="0" b="0"/>
          <wp:wrapNone/>
          <wp:docPr id="2" name="Grafik 2"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p>
  <w:p w14:paraId="72724805" w14:textId="77777777" w:rsidR="008B08DB" w:rsidRDefault="008B08DB">
    <w:pPr>
      <w:pStyle w:val="Kopfzeile"/>
      <w:tabs>
        <w:tab w:val="clear" w:pos="9072"/>
      </w:tabs>
      <w:spacing w:line="360" w:lineRule="atLeast"/>
      <w:rPr>
        <w:sz w:val="22"/>
        <w:lang w:val="en-US"/>
      </w:rPr>
    </w:pPr>
  </w:p>
  <w:p w14:paraId="2541EE8A" w14:textId="77777777" w:rsidR="008B08DB" w:rsidRDefault="008B08DB">
    <w:pPr>
      <w:pStyle w:val="Kopfzeile"/>
      <w:tabs>
        <w:tab w:val="clear" w:pos="9072"/>
      </w:tabs>
      <w:spacing w:line="360" w:lineRule="atLeast"/>
      <w:rPr>
        <w:sz w:val="22"/>
        <w:lang w:val="en-US"/>
      </w:rPr>
    </w:pPr>
  </w:p>
  <w:p w14:paraId="6D68EE62" w14:textId="77777777" w:rsidR="008B08DB" w:rsidRDefault="008B08DB">
    <w:pPr>
      <w:pStyle w:val="Kopfzeile"/>
      <w:tabs>
        <w:tab w:val="clear" w:pos="9072"/>
      </w:tabs>
      <w:spacing w:line="360" w:lineRule="atLeast"/>
      <w:rPr>
        <w:sz w:val="22"/>
        <w:lang w:val="en-US"/>
      </w:rPr>
    </w:pPr>
  </w:p>
  <w:p w14:paraId="6D8E2607" w14:textId="77777777" w:rsidR="008B08DB" w:rsidRDefault="008B08DB">
    <w:pPr>
      <w:pStyle w:val="Kopfzeile"/>
      <w:tabs>
        <w:tab w:val="clear" w:pos="9072"/>
      </w:tabs>
      <w:spacing w:line="360" w:lineRule="atLeast"/>
      <w:rPr>
        <w:sz w:val="22"/>
        <w:lang w:val="en-US"/>
      </w:rPr>
    </w:pPr>
  </w:p>
  <w:p w14:paraId="0155C146" w14:textId="77777777" w:rsidR="0041192C" w:rsidRDefault="008B08DB">
    <w:pPr>
      <w:pStyle w:val="Kopfzeile"/>
      <w:tabs>
        <w:tab w:val="clear" w:pos="9072"/>
      </w:tabs>
      <w:spacing w:line="360" w:lineRule="atLeast"/>
      <w:rPr>
        <w:sz w:val="22"/>
        <w:lang w:val="en-US"/>
      </w:rPr>
    </w:pPr>
    <w:r>
      <w:rPr>
        <w:noProof/>
        <w:sz w:val="22"/>
        <w:lang w:val="de-DE" w:eastAsia="de-DE"/>
      </w:rPr>
      <mc:AlternateContent>
        <mc:Choice Requires="wps">
          <w:drawing>
            <wp:anchor distT="0" distB="0" distL="114300" distR="114300" simplePos="0" relativeHeight="251665920" behindDoc="0" locked="0" layoutInCell="0" allowOverlap="1" wp14:anchorId="41ED3FCC" wp14:editId="45B55E29">
              <wp:simplePos x="0" y="0"/>
              <wp:positionH relativeFrom="page">
                <wp:posOffset>1111250</wp:posOffset>
              </wp:positionH>
              <wp:positionV relativeFrom="page">
                <wp:posOffset>1162050</wp:posOffset>
              </wp:positionV>
              <wp:extent cx="673100" cy="296545"/>
              <wp:effectExtent l="0" t="0" r="1270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3781" w14:textId="26CF9EA1" w:rsidR="00310F17" w:rsidRPr="00B07FD3" w:rsidRDefault="00310F17" w:rsidP="00310F17">
                          <w:pPr>
                            <w:pStyle w:val="Kopfzeile"/>
                            <w:spacing w:line="380" w:lineRule="exact"/>
                            <w:rPr>
                              <w:rStyle w:val="Seitenzahl"/>
                              <w:rFonts w:cs="Arial"/>
                              <w:sz w:val="22"/>
                              <w:lang w:val="de-DE"/>
                            </w:rPr>
                          </w:pPr>
                          <w:r>
                            <w:rPr>
                              <w:rFonts w:cs="Arial"/>
                              <w:sz w:val="22"/>
                            </w:rPr>
                            <w:t xml:space="preserve">Page </w:t>
                          </w:r>
                          <w:r>
                            <w:rPr>
                              <w:rStyle w:val="Seitenzahl"/>
                              <w:rFonts w:ascii="Arial" w:hAnsi="Arial" w:cs="Arial"/>
                              <w:sz w:val="22"/>
                            </w:rPr>
                            <w:fldChar w:fldCharType="begin"/>
                          </w:r>
                          <w:r>
                            <w:rPr>
                              <w:rStyle w:val="Seitenzahl"/>
                              <w:rFonts w:ascii="Arial" w:hAnsi="Arial" w:cs="Arial"/>
                              <w:noProof/>
                              <w:sz w:val="22"/>
                            </w:rPr>
                            <w:instrText xml:space="preserve"> PAGE </w:instrText>
                          </w:r>
                          <w:r>
                            <w:fldChar w:fldCharType="separate"/>
                          </w:r>
                          <w:r>
                            <w:rPr>
                              <w:rStyle w:val="Seitenzahl"/>
                              <w:rFonts w:ascii="Arial" w:hAnsi="Arial" w:cs="Arial"/>
                              <w:noProof/>
                              <w:sz w:val="22"/>
                            </w:rPr>
                            <w:t>3</w:t>
                          </w:r>
                          <w:r>
                            <w:fldChar w:fldCharType="end"/>
                          </w:r>
                        </w:p>
                        <w:p w14:paraId="5D884FFD" w14:textId="77777777" w:rsidR="008B08DB" w:rsidRDefault="008B08DB" w:rsidP="00310F17">
                          <w:pPr>
                            <w:pStyle w:val="Kopfzeile"/>
                            <w:spacing w:line="380" w:lineRule="exact"/>
                            <w:rPr>
                              <w:rStyle w:val="Seitenzahl"/>
                              <w:rFonts w:cs="Arial"/>
                              <w:sz w:val="22"/>
                            </w:rPr>
                          </w:pPr>
                        </w:p>
                        <w:p w14:paraId="51718E20" w14:textId="77777777" w:rsidR="008B08DB" w:rsidRDefault="008B08DB" w:rsidP="00310F17">
                          <w:pPr>
                            <w:pStyle w:val="Kopfzeile"/>
                            <w:spacing w:line="380" w:lineRule="exact"/>
                            <w:rPr>
                              <w:rStyle w:val="Seitenzahl"/>
                              <w:rFonts w:cs="Arial"/>
                              <w:sz w:val="22"/>
                            </w:rPr>
                          </w:pPr>
                        </w:p>
                        <w:p w14:paraId="0C664D13" w14:textId="77777777" w:rsidR="008B08DB" w:rsidRDefault="008B08DB" w:rsidP="00310F17">
                          <w:pPr>
                            <w:pStyle w:val="Kopfzeile"/>
                            <w:spacing w:line="380" w:lineRule="exact"/>
                            <w:rPr>
                              <w:rStyle w:val="Seitenzahl"/>
                              <w:rFonts w:cs="Arial"/>
                              <w:sz w:val="22"/>
                            </w:rPr>
                          </w:pPr>
                        </w:p>
                        <w:p w14:paraId="4BA79783" w14:textId="77777777" w:rsidR="008B08DB" w:rsidRPr="004C2AC8" w:rsidRDefault="008B08DB" w:rsidP="00310F17">
                          <w:pPr>
                            <w:pStyle w:val="Kopfzeile"/>
                            <w:spacing w:line="380" w:lineRule="exact"/>
                            <w:rPr>
                              <w:rFonts w:cs="Arial"/>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D3FCC" id="_x0000_t202" coordsize="21600,21600" o:spt="202" path="m,l,21600r21600,l21600,xe">
              <v:stroke joinstyle="miter"/>
              <v:path gradientshapeok="t" o:connecttype="rect"/>
            </v:shapetype>
            <v:shape id="Text Box 3" o:spid="_x0000_s1026" type="#_x0000_t202" style="position:absolute;margin-left:87.5pt;margin-top:91.5pt;width:5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M5wEAALUDAAAOAAAAZHJzL2Uyb0RvYy54bWysU21v0zAQ/o7Ef7D8nSbtWIGo6TQ2DSGN&#10;gbTxAy6O01gkPnN2m5Rfz9lpyoBviC/W5V6ee+65y+Zq7Dtx0OQN2lIuF7kU2iqsjd2V8uvT3au3&#10;UvgAtoYOrS7lUXt5tX35YjO4Qq+wxa7WJBjE+mJwpWxDcEWWedXqHvwCnbYcbJB6CPxJu6wmGBi9&#10;77JVnq+zAal2hEp7z97bKSi3Cb9ptAqfm8brILpSMreQXkpvFd9su4FiR+Bao0404B9Y9GAsNz1D&#10;3UIAsSfzF1RvFKHHJiwU9hk2jVE6zcDTLPM/pnlswek0C4vj3Vkm//9g1cPhCwlT8+6ksNDzip70&#10;GMR7HMVFVGdwvuCkR8dpYWR3zIyTeneP6psXFm9asDt9TYRDq6FmdstYmT0rnXB8BKmGT1hzG9gH&#10;TEBjQ30EZDEEo/OWjufNRCqKnes3F8ucI4pDq3fry9eXqQMUc7EjHz5o7EU0Skm8+AQOh3sfIhko&#10;5pTYy+Kd6bq0/M7+5uDE6EnkI9+JeRir8SRGhfWRxyCcbolvn40W6YcUA99RKf33PZCWovtoWYp4&#10;dLNBs1HNBljFpaUMUkzmTZiOc+/I7FpGnsS2eM1yNSaNEnWdWJx48m2kCU93HI/v+XfK+vW3bX8C&#10;AAD//wMAUEsDBBQABgAIAAAAIQC1BL4y3gAAAAsBAAAPAAAAZHJzL2Rvd25yZXYueG1sTI/BTsMw&#10;EETvSPyDtUjcqNMg2jTEqSoEJyREGg4cnXibWI3XIXbb8PcsJ7i90Y5mZ4rt7AZxxilYTwqWiwQE&#10;UuuNpU7BR/1yl4EIUZPRgydU8I0BtuX1VaFz4y9U4XkfO8EhFHKtoI9xzKUMbY9Oh4Ufkfh28JPT&#10;keXUSTPpC4e7QaZJspJOW+IPvR7xqcf2uD85BbtPqp7t11vzXh0qW9ebhF5XR6Vub+bdI4iIc/wz&#10;w299rg4ld2r8iUwQA+v1A2+JDNk9AzvSbMnQMKSbNciykP83lD8AAAD//wMAUEsBAi0AFAAGAAgA&#10;AAAhALaDOJL+AAAA4QEAABMAAAAAAAAAAAAAAAAAAAAAAFtDb250ZW50X1R5cGVzXS54bWxQSwEC&#10;LQAUAAYACAAAACEAOP0h/9YAAACUAQAACwAAAAAAAAAAAAAAAAAvAQAAX3JlbHMvLnJlbHNQSwEC&#10;LQAUAAYACAAAACEAUDWPjOcBAAC1AwAADgAAAAAAAAAAAAAAAAAuAgAAZHJzL2Uyb0RvYy54bWxQ&#10;SwECLQAUAAYACAAAACEAtQS+Mt4AAAALAQAADwAAAAAAAAAAAAAAAABBBAAAZHJzL2Rvd25yZXYu&#10;eG1sUEsFBgAAAAAEAAQA8wAAAEwFAAAAAA==&#10;" o:allowincell="f" filled="f" stroked="f">
              <v:textbox inset="0,0,0,0">
                <w:txbxContent>
                  <w:p w14:paraId="6C323781" w14:textId="26CF9EA1" w:rsidR="00310F17" w:rsidRPr="00B07FD3" w:rsidRDefault="00310F17" w:rsidP="00310F17">
                    <w:pPr>
                      <w:pStyle w:val="Kopfzeile"/>
                      <w:spacing w:line="380" w:lineRule="exact"/>
                      <w:rPr>
                        <w:rStyle w:val="Seitenzahl"/>
                        <w:rFonts w:cs="Arial"/>
                        <w:sz w:val="22"/>
                        <w:lang w:val="de-DE"/>
                      </w:rPr>
                    </w:pPr>
                    <w:r>
                      <w:rPr>
                        <w:rFonts w:cs="Arial"/>
                        <w:sz w:val="22"/>
                      </w:rPr>
                      <w:t xml:space="preserve">Page </w:t>
                    </w:r>
                    <w:r>
                      <w:rPr>
                        <w:rStyle w:val="Seitenzahl"/>
                        <w:rFonts w:ascii="Arial" w:hAnsi="Arial" w:cs="Arial"/>
                        <w:sz w:val="22"/>
                      </w:rPr>
                      <w:fldChar w:fldCharType="begin"/>
                    </w:r>
                    <w:r>
                      <w:rPr>
                        <w:rStyle w:val="Seitenzahl"/>
                        <w:rFonts w:ascii="Arial" w:hAnsi="Arial" w:cs="Arial"/>
                        <w:noProof/>
                        <w:sz w:val="22"/>
                      </w:rPr>
                      <w:instrText xml:space="preserve"> PAGE </w:instrText>
                    </w:r>
                    <w:r>
                      <w:fldChar w:fldCharType="separate"/>
                    </w:r>
                    <w:r>
                      <w:rPr>
                        <w:rStyle w:val="Seitenzahl"/>
                        <w:rFonts w:ascii="Arial" w:hAnsi="Arial" w:cs="Arial"/>
                        <w:noProof/>
                        <w:sz w:val="22"/>
                      </w:rPr>
                      <w:t>3</w:t>
                    </w:r>
                    <w:r>
                      <w:fldChar w:fldCharType="end"/>
                    </w:r>
                  </w:p>
                  <w:p w14:paraId="5D884FFD" w14:textId="77777777" w:rsidR="008B08DB" w:rsidRDefault="008B08DB" w:rsidP="00310F17">
                    <w:pPr>
                      <w:pStyle w:val="Kopfzeile"/>
                      <w:spacing w:line="380" w:lineRule="exact"/>
                      <w:rPr>
                        <w:rStyle w:val="Seitenzahl"/>
                        <w:rFonts w:cs="Arial"/>
                        <w:sz w:val="22"/>
                      </w:rPr>
                    </w:pPr>
                  </w:p>
                  <w:p w14:paraId="51718E20" w14:textId="77777777" w:rsidR="008B08DB" w:rsidRDefault="008B08DB" w:rsidP="00310F17">
                    <w:pPr>
                      <w:pStyle w:val="Kopfzeile"/>
                      <w:spacing w:line="380" w:lineRule="exact"/>
                      <w:rPr>
                        <w:rStyle w:val="Seitenzahl"/>
                        <w:rFonts w:cs="Arial"/>
                        <w:sz w:val="22"/>
                      </w:rPr>
                    </w:pPr>
                  </w:p>
                  <w:p w14:paraId="0C664D13" w14:textId="77777777" w:rsidR="008B08DB" w:rsidRDefault="008B08DB" w:rsidP="00310F17">
                    <w:pPr>
                      <w:pStyle w:val="Kopfzeile"/>
                      <w:spacing w:line="380" w:lineRule="exact"/>
                      <w:rPr>
                        <w:rStyle w:val="Seitenzahl"/>
                        <w:rFonts w:cs="Arial"/>
                        <w:sz w:val="22"/>
                      </w:rPr>
                    </w:pPr>
                  </w:p>
                  <w:p w14:paraId="4BA79783" w14:textId="77777777" w:rsidR="008B08DB" w:rsidRPr="004C2AC8" w:rsidRDefault="008B08DB" w:rsidP="00310F17">
                    <w:pPr>
                      <w:pStyle w:val="Kopfzeile"/>
                      <w:spacing w:line="380" w:lineRule="exact"/>
                      <w:rPr>
                        <w:rFonts w:cs="Arial"/>
                        <w:sz w:val="22"/>
                        <w:lang w:val="de-DE"/>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8CE3" w14:textId="77777777" w:rsidR="0041192C" w:rsidRDefault="00307528">
    <w:pPr>
      <w:pStyle w:val="Kopfzeile"/>
      <w:tabs>
        <w:tab w:val="clear" w:pos="4536"/>
        <w:tab w:val="clear" w:pos="9072"/>
        <w:tab w:val="center" w:pos="4422"/>
      </w:tabs>
      <w:spacing w:before="1600"/>
      <w:rPr>
        <w:sz w:val="24"/>
        <w:lang w:val="en-US"/>
      </w:rPr>
    </w:pPr>
    <w:r>
      <w:rPr>
        <w:noProof/>
      </w:rPr>
      <w:drawing>
        <wp:anchor distT="0" distB="0" distL="114300" distR="114300" simplePos="0" relativeHeight="251668992" behindDoc="1" locked="0" layoutInCell="1" allowOverlap="1" wp14:anchorId="59EA17B2" wp14:editId="049BE87A">
          <wp:simplePos x="0" y="0"/>
          <wp:positionH relativeFrom="column">
            <wp:posOffset>4450080</wp:posOffset>
          </wp:positionH>
          <wp:positionV relativeFrom="paragraph">
            <wp:posOffset>105265</wp:posOffset>
          </wp:positionV>
          <wp:extent cx="1110607" cy="974215"/>
          <wp:effectExtent l="0" t="0" r="0" b="3810"/>
          <wp:wrapNone/>
          <wp:docPr id="3" name="Grafik 3"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Information média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6A1"/>
    <w:multiLevelType w:val="hybridMultilevel"/>
    <w:tmpl w:val="07220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6" w15:restartNumberingAfterBreak="0">
    <w:nsid w:val="3EF86918"/>
    <w:multiLevelType w:val="hybridMultilevel"/>
    <w:tmpl w:val="27C4F0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8"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2"/>
  </w:num>
  <w:num w:numId="3">
    <w:abstractNumId w:val="5"/>
  </w:num>
  <w:num w:numId="4">
    <w:abstractNumId w:val="1"/>
  </w:num>
  <w:num w:numId="5">
    <w:abstractNumId w:val="12"/>
  </w:num>
  <w:num w:numId="6">
    <w:abstractNumId w:val="11"/>
  </w:num>
  <w:num w:numId="7">
    <w:abstractNumId w:val="10"/>
  </w:num>
  <w:num w:numId="8">
    <w:abstractNumId w:val="3"/>
  </w:num>
  <w:num w:numId="9">
    <w:abstractNumId w:val="4"/>
  </w:num>
  <w:num w:numId="10">
    <w:abstractNumId w:val="9"/>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nl-BE"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3B"/>
    <w:rsid w:val="0002385A"/>
    <w:rsid w:val="0005380B"/>
    <w:rsid w:val="00062469"/>
    <w:rsid w:val="000630CC"/>
    <w:rsid w:val="000669D5"/>
    <w:rsid w:val="00075B67"/>
    <w:rsid w:val="000777DF"/>
    <w:rsid w:val="00096201"/>
    <w:rsid w:val="000E64B2"/>
    <w:rsid w:val="001025C1"/>
    <w:rsid w:val="00123517"/>
    <w:rsid w:val="00140F85"/>
    <w:rsid w:val="00142F47"/>
    <w:rsid w:val="00146065"/>
    <w:rsid w:val="00170556"/>
    <w:rsid w:val="001A1C16"/>
    <w:rsid w:val="001B4B58"/>
    <w:rsid w:val="001D780B"/>
    <w:rsid w:val="00216248"/>
    <w:rsid w:val="002731C8"/>
    <w:rsid w:val="002954E6"/>
    <w:rsid w:val="002B7E60"/>
    <w:rsid w:val="002D2631"/>
    <w:rsid w:val="002F61F9"/>
    <w:rsid w:val="00307528"/>
    <w:rsid w:val="00310F17"/>
    <w:rsid w:val="00321F74"/>
    <w:rsid w:val="00330B9B"/>
    <w:rsid w:val="00332BBB"/>
    <w:rsid w:val="003525D9"/>
    <w:rsid w:val="00357E48"/>
    <w:rsid w:val="003768A9"/>
    <w:rsid w:val="00394AE5"/>
    <w:rsid w:val="003D2A45"/>
    <w:rsid w:val="003D3819"/>
    <w:rsid w:val="003D6241"/>
    <w:rsid w:val="0041192C"/>
    <w:rsid w:val="00486F5D"/>
    <w:rsid w:val="004B160D"/>
    <w:rsid w:val="004B4051"/>
    <w:rsid w:val="004D796F"/>
    <w:rsid w:val="005073D6"/>
    <w:rsid w:val="00521597"/>
    <w:rsid w:val="005F7CA1"/>
    <w:rsid w:val="00607E95"/>
    <w:rsid w:val="00681196"/>
    <w:rsid w:val="00696C31"/>
    <w:rsid w:val="006A283B"/>
    <w:rsid w:val="006A2E1E"/>
    <w:rsid w:val="006C21DF"/>
    <w:rsid w:val="006C3C31"/>
    <w:rsid w:val="00761EEE"/>
    <w:rsid w:val="00777657"/>
    <w:rsid w:val="007A6E7D"/>
    <w:rsid w:val="007E50D3"/>
    <w:rsid w:val="007E54DC"/>
    <w:rsid w:val="007F6FC5"/>
    <w:rsid w:val="008368BF"/>
    <w:rsid w:val="008368C8"/>
    <w:rsid w:val="00840F91"/>
    <w:rsid w:val="00872DFE"/>
    <w:rsid w:val="00883422"/>
    <w:rsid w:val="008B08DB"/>
    <w:rsid w:val="008B0FB0"/>
    <w:rsid w:val="008B2EF5"/>
    <w:rsid w:val="008B46CB"/>
    <w:rsid w:val="008C2312"/>
    <w:rsid w:val="008C5C47"/>
    <w:rsid w:val="009627BD"/>
    <w:rsid w:val="009B4D82"/>
    <w:rsid w:val="009E782F"/>
    <w:rsid w:val="00A122E4"/>
    <w:rsid w:val="00A13850"/>
    <w:rsid w:val="00A17059"/>
    <w:rsid w:val="00A25485"/>
    <w:rsid w:val="00A30EA0"/>
    <w:rsid w:val="00A645DE"/>
    <w:rsid w:val="00A736E9"/>
    <w:rsid w:val="00AD3833"/>
    <w:rsid w:val="00AE5A74"/>
    <w:rsid w:val="00B07FD3"/>
    <w:rsid w:val="00B31801"/>
    <w:rsid w:val="00B56D2A"/>
    <w:rsid w:val="00B7570B"/>
    <w:rsid w:val="00B856E0"/>
    <w:rsid w:val="00B9777F"/>
    <w:rsid w:val="00BB1908"/>
    <w:rsid w:val="00BE10A1"/>
    <w:rsid w:val="00C17835"/>
    <w:rsid w:val="00C17D83"/>
    <w:rsid w:val="00C40576"/>
    <w:rsid w:val="00C436FC"/>
    <w:rsid w:val="00C44997"/>
    <w:rsid w:val="00C45836"/>
    <w:rsid w:val="00C47E1E"/>
    <w:rsid w:val="00C72FCF"/>
    <w:rsid w:val="00C9529E"/>
    <w:rsid w:val="00CA3F47"/>
    <w:rsid w:val="00D42BBF"/>
    <w:rsid w:val="00D64944"/>
    <w:rsid w:val="00D64C1F"/>
    <w:rsid w:val="00D745F0"/>
    <w:rsid w:val="00D97F2E"/>
    <w:rsid w:val="00DA722F"/>
    <w:rsid w:val="00DD0B3B"/>
    <w:rsid w:val="00DD1414"/>
    <w:rsid w:val="00DE60FF"/>
    <w:rsid w:val="00E51598"/>
    <w:rsid w:val="00E53B0E"/>
    <w:rsid w:val="00E727D0"/>
    <w:rsid w:val="00ED5E8D"/>
    <w:rsid w:val="00EE195E"/>
    <w:rsid w:val="00F123FB"/>
    <w:rsid w:val="00F14BF2"/>
    <w:rsid w:val="00F4415F"/>
    <w:rsid w:val="00F45AE4"/>
    <w:rsid w:val="00F47619"/>
    <w:rsid w:val="00F52282"/>
    <w:rsid w:val="00F5428F"/>
    <w:rsid w:val="00F543D1"/>
    <w:rsid w:val="00F74A78"/>
    <w:rsid w:val="00FC2F6C"/>
    <w:rsid w:val="00FC50BC"/>
    <w:rsid w:val="00FC6E6B"/>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0B110"/>
  <w15:docId w15:val="{2EF509D8-E2FD-449B-A903-2E47FF8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7F2E"/>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rPr>
      <w:rFonts w:ascii="Times New Roman" w:hAnsi="Times New Roman"/>
    </w:rPr>
  </w:style>
  <w:style w:type="character" w:styleId="Besucht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rPr>
  </w:style>
  <w:style w:type="paragraph" w:customStyle="1" w:styleId="OpelHeadlineArial">
    <w:name w:val="Opel Headline Arial"/>
    <w:basedOn w:val="Standard"/>
    <w:rsid w:val="00D97F2E"/>
    <w:pPr>
      <w:spacing w:line="360" w:lineRule="atLeast"/>
    </w:pPr>
    <w:rPr>
      <w:b/>
      <w:sz w:val="26"/>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rPr>
  </w:style>
  <w:style w:type="paragraph" w:styleId="Listenabsatz">
    <w:name w:val="List Paragraph"/>
    <w:basedOn w:val="Standard"/>
    <w:uiPriority w:val="34"/>
    <w:qFormat/>
    <w:rsid w:val="00F543D1"/>
    <w:pPr>
      <w:ind w:left="720"/>
      <w:contextualSpacing/>
    </w:pPr>
  </w:style>
  <w:style w:type="character" w:styleId="Kommentarzeichen">
    <w:name w:val="annotation reference"/>
    <w:basedOn w:val="Absatz-Standardschriftart"/>
    <w:semiHidden/>
    <w:unhideWhenUsed/>
    <w:rsid w:val="00761EEE"/>
    <w:rPr>
      <w:sz w:val="16"/>
      <w:szCs w:val="16"/>
    </w:rPr>
  </w:style>
  <w:style w:type="paragraph" w:styleId="Kommentartext">
    <w:name w:val="annotation text"/>
    <w:basedOn w:val="Standard"/>
    <w:link w:val="KommentartextZchn"/>
    <w:semiHidden/>
    <w:unhideWhenUsed/>
    <w:rsid w:val="00761EEE"/>
    <w:rPr>
      <w:szCs w:val="20"/>
    </w:rPr>
  </w:style>
  <w:style w:type="character" w:customStyle="1" w:styleId="KommentartextZchn">
    <w:name w:val="Kommentartext Zchn"/>
    <w:basedOn w:val="Absatz-Standardschriftart"/>
    <w:link w:val="Kommentartext"/>
    <w:semiHidden/>
    <w:rsid w:val="00761EEE"/>
    <w:rPr>
      <w:rFonts w:ascii="Arial" w:hAnsi="Arial"/>
    </w:rPr>
  </w:style>
  <w:style w:type="paragraph" w:styleId="Kommentarthema">
    <w:name w:val="annotation subject"/>
    <w:basedOn w:val="Kommentartext"/>
    <w:next w:val="Kommentartext"/>
    <w:link w:val="KommentarthemaZchn"/>
    <w:semiHidden/>
    <w:unhideWhenUsed/>
    <w:rsid w:val="00761EEE"/>
    <w:rPr>
      <w:b/>
      <w:bCs/>
    </w:rPr>
  </w:style>
  <w:style w:type="character" w:customStyle="1" w:styleId="KommentarthemaZchn">
    <w:name w:val="Kommentarthema Zchn"/>
    <w:basedOn w:val="KommentartextZchn"/>
    <w:link w:val="Kommentarthema"/>
    <w:semiHidden/>
    <w:rsid w:val="00761EEE"/>
    <w:rPr>
      <w:rFonts w:ascii="Arial" w:hAnsi="Arial"/>
      <w:b/>
      <w:bCs/>
    </w:rPr>
  </w:style>
  <w:style w:type="character" w:customStyle="1" w:styleId="FuzeileZchn">
    <w:name w:val="Fußzeile Zchn"/>
    <w:aliases w:val="Footer Arial Zchn,Opel Media Information Zchn"/>
    <w:basedOn w:val="Absatz-Standardschriftart"/>
    <w:link w:val="Fuzeile"/>
    <w:locked/>
    <w:rsid w:val="00330B9B"/>
    <w:rPr>
      <w:rFonts w:ascii="Arial" w:hAnsi="Arial"/>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 w:id="21020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h-media.op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s://de-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283FB0B02234A8EB7382868AB235E" ma:contentTypeVersion="13" ma:contentTypeDescription="Ein neues Dokument erstellen." ma:contentTypeScope="" ma:versionID="f803ee96994172aacb4c7e61209a0551">
  <xsd:schema xmlns:xsd="http://www.w3.org/2001/XMLSchema" xmlns:xs="http://www.w3.org/2001/XMLSchema" xmlns:p="http://schemas.microsoft.com/office/2006/metadata/properties" xmlns:ns2="5b1a7b8a-6315-48b8-87e3-6ad730580600" xmlns:ns3="e327b3f1-4142-42a0-bc9a-5a70eea6c5de" targetNamespace="http://schemas.microsoft.com/office/2006/metadata/properties" ma:root="true" ma:fieldsID="58d637cb8c4242bf82ac5c64f0e49a1a" ns2:_="" ns3:_="">
    <xsd:import namespace="5b1a7b8a-6315-48b8-87e3-6ad730580600"/>
    <xsd:import namespace="e327b3f1-4142-42a0-bc9a-5a70eea6c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a7b8a-6315-48b8-87e3-6ad730580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7b3f1-4142-42a0-bc9a-5a70eea6c5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02474-74DE-49DF-8F65-190C4DD45D44}"/>
</file>

<file path=customXml/itemProps2.xml><?xml version="1.0" encoding="utf-8"?>
<ds:datastoreItem xmlns:ds="http://schemas.openxmlformats.org/officeDocument/2006/customXml" ds:itemID="{627DDD8E-2EBD-4AB3-8BD3-C76C44F2E59E}"/>
</file>

<file path=customXml/itemProps3.xml><?xml version="1.0" encoding="utf-8"?>
<ds:datastoreItem xmlns:ds="http://schemas.openxmlformats.org/officeDocument/2006/customXml" ds:itemID="{B1815CF7-9761-4595-8D47-37DE40E3E75B}"/>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4577</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Danner Haller, Maria (Opel Schweiz)</cp:lastModifiedBy>
  <cp:revision>4</cp:revision>
  <cp:lastPrinted>2009-08-18T08:38:00Z</cp:lastPrinted>
  <dcterms:created xsi:type="dcterms:W3CDTF">2021-09-01T11:07:00Z</dcterms:created>
  <dcterms:modified xsi:type="dcterms:W3CDTF">2021-09-01T11:11:00Z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2021-01-18T12:48:08Z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cc510eb6-6f8f-4df0-9261-ead403fcb14c</vt:lpwstr>
  </property>
  <property fmtid="{D5CDD505-2E9C-101B-9397-08002B2CF9AE}" pid="8" name="MSIP_Label_2fd53d93-3f4c-4b90-b511-bd6bdbb4fba9_ContentBits">
    <vt:lpwstr>0</vt:lpwstr>
  </property>
  <property fmtid="{D5CDD505-2E9C-101B-9397-08002B2CF9AE}" pid="9" name="ContentTypeId">
    <vt:lpwstr>0x0101002B2283FB0B02234A8EB7382868AB235E</vt:lpwstr>
  </property>
</Properties>
</file>